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1B" w:rsidRPr="000B4D52" w:rsidRDefault="0051291B" w:rsidP="005129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6B11D1" w:rsidRDefault="0051291B" w:rsidP="0051291B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 xml:space="preserve">Лекция №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A719D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91B">
        <w:rPr>
          <w:rFonts w:ascii="Times New Roman" w:hAnsi="Times New Roman" w:cs="Times New Roman"/>
          <w:b/>
          <w:sz w:val="28"/>
          <w:szCs w:val="28"/>
        </w:rPr>
        <w:t>Бланки переключений и программы переключений</w:t>
      </w:r>
    </w:p>
    <w:p w:rsidR="00E94BEF" w:rsidRPr="00E94BEF" w:rsidRDefault="00E94BEF" w:rsidP="00EC7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4BEF">
        <w:rPr>
          <w:rFonts w:ascii="Times New Roman" w:hAnsi="Times New Roman" w:cs="Times New Roman"/>
          <w:sz w:val="28"/>
          <w:szCs w:val="28"/>
        </w:rPr>
        <w:t>Все переключения в о</w:t>
      </w:r>
      <w:r>
        <w:rPr>
          <w:rFonts w:ascii="Times New Roman" w:hAnsi="Times New Roman" w:cs="Times New Roman"/>
          <w:sz w:val="28"/>
          <w:szCs w:val="28"/>
        </w:rPr>
        <w:t>борудованных действующей опера</w:t>
      </w:r>
      <w:r w:rsidRPr="00E94BEF">
        <w:rPr>
          <w:rFonts w:ascii="Times New Roman" w:hAnsi="Times New Roman" w:cs="Times New Roman"/>
          <w:sz w:val="28"/>
          <w:szCs w:val="28"/>
        </w:rPr>
        <w:t>тивной блокировкой элек</w:t>
      </w:r>
      <w:r>
        <w:rPr>
          <w:rFonts w:ascii="Times New Roman" w:hAnsi="Times New Roman" w:cs="Times New Roman"/>
          <w:sz w:val="28"/>
          <w:szCs w:val="28"/>
        </w:rPr>
        <w:t xml:space="preserve">троустановках напряжением выше </w:t>
      </w:r>
      <w:r w:rsidRPr="00E94BEF">
        <w:rPr>
          <w:rFonts w:ascii="Times New Roman" w:hAnsi="Times New Roman" w:cs="Times New Roman"/>
          <w:sz w:val="28"/>
          <w:szCs w:val="28"/>
        </w:rPr>
        <w:t xml:space="preserve"> 1000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>, требующие соблюдения строгой последовательности выполнения операций, а та</w:t>
      </w:r>
      <w:r w:rsidR="00621B09">
        <w:rPr>
          <w:rFonts w:ascii="Times New Roman" w:hAnsi="Times New Roman" w:cs="Times New Roman"/>
          <w:sz w:val="28"/>
          <w:szCs w:val="28"/>
        </w:rPr>
        <w:t>кже переключения в электроуста</w:t>
      </w:r>
      <w:r w:rsidRPr="00E94BEF">
        <w:rPr>
          <w:rFonts w:ascii="Times New Roman" w:hAnsi="Times New Roman" w:cs="Times New Roman"/>
          <w:sz w:val="28"/>
          <w:szCs w:val="28"/>
        </w:rPr>
        <w:t>новках с неисправными бл</w:t>
      </w:r>
      <w:r w:rsidR="00621B09">
        <w:rPr>
          <w:rFonts w:ascii="Times New Roman" w:hAnsi="Times New Roman" w:cs="Times New Roman"/>
          <w:sz w:val="28"/>
          <w:szCs w:val="28"/>
        </w:rPr>
        <w:t>окировочными устройствами долж</w:t>
      </w:r>
      <w:r w:rsidRPr="00E94BEF">
        <w:rPr>
          <w:rFonts w:ascii="Times New Roman" w:hAnsi="Times New Roman" w:cs="Times New Roman"/>
          <w:sz w:val="28"/>
          <w:szCs w:val="28"/>
        </w:rPr>
        <w:t xml:space="preserve">ны выполняться только по бланкам переключений. </w:t>
      </w:r>
    </w:p>
    <w:p w:rsidR="00621B09" w:rsidRDefault="00E94BEF" w:rsidP="00EC7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На всех объектах энергосистемы (электрических станциях, подстанциях, сетевых пред</w:t>
      </w:r>
      <w:r w:rsidR="00621B09">
        <w:rPr>
          <w:rFonts w:ascii="Times New Roman" w:hAnsi="Times New Roman" w:cs="Times New Roman"/>
          <w:sz w:val="28"/>
          <w:szCs w:val="28"/>
        </w:rPr>
        <w:t>приятиях) разрабатываются пере</w:t>
      </w:r>
      <w:r w:rsidRPr="00E94BEF">
        <w:rPr>
          <w:rFonts w:ascii="Times New Roman" w:hAnsi="Times New Roman" w:cs="Times New Roman"/>
          <w:sz w:val="28"/>
          <w:szCs w:val="28"/>
        </w:rPr>
        <w:t>чни видов переключений, которые выполняются по типовым бланкам переключений (</w:t>
      </w:r>
      <w:r w:rsidR="00621B09">
        <w:rPr>
          <w:rFonts w:ascii="Times New Roman" w:hAnsi="Times New Roman" w:cs="Times New Roman"/>
          <w:sz w:val="28"/>
          <w:szCs w:val="28"/>
        </w:rPr>
        <w:t>сложные переключения), по обыч</w:t>
      </w:r>
      <w:r w:rsidRPr="00E94BEF">
        <w:rPr>
          <w:rFonts w:ascii="Times New Roman" w:hAnsi="Times New Roman" w:cs="Times New Roman"/>
          <w:sz w:val="28"/>
          <w:szCs w:val="28"/>
        </w:rPr>
        <w:t>ным бланкам переключени</w:t>
      </w:r>
      <w:r w:rsidR="00621B09">
        <w:rPr>
          <w:rFonts w:ascii="Times New Roman" w:hAnsi="Times New Roman" w:cs="Times New Roman"/>
          <w:sz w:val="28"/>
          <w:szCs w:val="28"/>
        </w:rPr>
        <w:t xml:space="preserve">й (несложные переключения), без </w:t>
      </w:r>
      <w:r w:rsidRPr="00E94BEF">
        <w:rPr>
          <w:rFonts w:ascii="Times New Roman" w:hAnsi="Times New Roman" w:cs="Times New Roman"/>
          <w:sz w:val="28"/>
          <w:szCs w:val="28"/>
        </w:rPr>
        <w:t>бланков переключ</w:t>
      </w:r>
      <w:r w:rsidR="00621B09">
        <w:rPr>
          <w:rFonts w:ascii="Times New Roman" w:hAnsi="Times New Roman" w:cs="Times New Roman"/>
          <w:sz w:val="28"/>
          <w:szCs w:val="28"/>
        </w:rPr>
        <w:t>ений (простейшие переключения)</w:t>
      </w:r>
      <w:proofErr w:type="gramStart"/>
      <w:r w:rsidR="00621B09">
        <w:rPr>
          <w:rFonts w:ascii="Times New Roman" w:hAnsi="Times New Roman" w:cs="Times New Roman"/>
          <w:sz w:val="28"/>
          <w:szCs w:val="28"/>
        </w:rPr>
        <w:t>.</w:t>
      </w:r>
      <w:r w:rsidRPr="00E94B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>еречни переклю</w:t>
      </w:r>
      <w:r w:rsidR="00621B09">
        <w:rPr>
          <w:rFonts w:ascii="Times New Roman" w:hAnsi="Times New Roman" w:cs="Times New Roman"/>
          <w:sz w:val="28"/>
          <w:szCs w:val="28"/>
        </w:rPr>
        <w:t>чений утверждаются техническими</w:t>
      </w:r>
    </w:p>
    <w:p w:rsidR="00E94BEF" w:rsidRPr="00E94BEF" w:rsidRDefault="00621B09" w:rsidP="00EC7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</w:t>
      </w:r>
      <w:r w:rsidR="00E94BEF" w:rsidRPr="00E94BE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E94BEF" w:rsidRPr="00E94BEF">
        <w:rPr>
          <w:rFonts w:ascii="Times New Roman" w:hAnsi="Times New Roman" w:cs="Times New Roman"/>
          <w:sz w:val="28"/>
          <w:szCs w:val="28"/>
        </w:rPr>
        <w:t>дителями подразделений э</w:t>
      </w:r>
      <w:r>
        <w:rPr>
          <w:rFonts w:ascii="Times New Roman" w:hAnsi="Times New Roman" w:cs="Times New Roman"/>
          <w:sz w:val="28"/>
          <w:szCs w:val="28"/>
        </w:rPr>
        <w:t>нергосистемы и хранятся на дис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петчерских пунктах, щитах управления станций и подстанций. Эти перечни пересматриваются по мере необходимости, но не </w:t>
      </w:r>
      <w:r>
        <w:rPr>
          <w:rFonts w:ascii="Times New Roman" w:hAnsi="Times New Roman" w:cs="Times New Roman"/>
          <w:sz w:val="28"/>
          <w:szCs w:val="28"/>
        </w:rPr>
        <w:t xml:space="preserve">реже одного раза в три </w:t>
      </w:r>
      <w:r w:rsidR="00E94BEF" w:rsidRPr="00E94BEF">
        <w:rPr>
          <w:rFonts w:ascii="Times New Roman" w:hAnsi="Times New Roman" w:cs="Times New Roman"/>
          <w:sz w:val="28"/>
          <w:szCs w:val="28"/>
        </w:rPr>
        <w:t>года. Сложные переключения в главной схеме электрических соединений объекта, в схемах собственных нужд и схемах устройств РЗА и ПА долж</w:t>
      </w:r>
      <w:r>
        <w:rPr>
          <w:rFonts w:ascii="Times New Roman" w:hAnsi="Times New Roman" w:cs="Times New Roman"/>
          <w:sz w:val="28"/>
          <w:szCs w:val="28"/>
        </w:rPr>
        <w:t>ны выполняться по типовым блан</w:t>
      </w:r>
      <w:r w:rsidR="00E94BEF" w:rsidRPr="00E94BEF">
        <w:rPr>
          <w:rFonts w:ascii="Times New Roman" w:hAnsi="Times New Roman" w:cs="Times New Roman"/>
          <w:sz w:val="28"/>
          <w:szCs w:val="28"/>
        </w:rPr>
        <w:t>кам переключений. При выполнении переключений в элек</w:t>
      </w:r>
      <w:r>
        <w:rPr>
          <w:rFonts w:ascii="Times New Roman" w:hAnsi="Times New Roman" w:cs="Times New Roman"/>
          <w:sz w:val="28"/>
          <w:szCs w:val="28"/>
        </w:rPr>
        <w:t>троустановках раз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ных уровней диспетчерского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и разных энергообъектов 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применяются прогр</w:t>
      </w:r>
      <w:r>
        <w:rPr>
          <w:rFonts w:ascii="Times New Roman" w:hAnsi="Times New Roman" w:cs="Times New Roman"/>
          <w:sz w:val="28"/>
          <w:szCs w:val="28"/>
        </w:rPr>
        <w:t>аммы переключений (типовые про</w:t>
      </w:r>
      <w:r w:rsidR="00E94BEF" w:rsidRPr="00E94BEF">
        <w:rPr>
          <w:rFonts w:ascii="Times New Roman" w:hAnsi="Times New Roman" w:cs="Times New Roman"/>
          <w:sz w:val="28"/>
          <w:szCs w:val="28"/>
        </w:rPr>
        <w:t>граммы). Степень детализац</w:t>
      </w:r>
      <w:r>
        <w:rPr>
          <w:rFonts w:ascii="Times New Roman" w:hAnsi="Times New Roman" w:cs="Times New Roman"/>
          <w:sz w:val="28"/>
          <w:szCs w:val="28"/>
        </w:rPr>
        <w:t>ии программ должна соответство</w:t>
      </w:r>
      <w:r w:rsidR="00E94BEF" w:rsidRPr="00E94BEF">
        <w:rPr>
          <w:rFonts w:ascii="Times New Roman" w:hAnsi="Times New Roman" w:cs="Times New Roman"/>
          <w:sz w:val="28"/>
          <w:szCs w:val="28"/>
        </w:rPr>
        <w:t>вать</w:t>
      </w:r>
      <w:proofErr w:type="gramStart"/>
      <w:r w:rsidR="00E94BEF" w:rsidRPr="00E94BEF">
        <w:rPr>
          <w:rFonts w:ascii="Times New Roman" w:hAnsi="Times New Roman" w:cs="Times New Roman"/>
          <w:sz w:val="28"/>
          <w:szCs w:val="28"/>
        </w:rPr>
        <w:t xml:space="preserve">,; </w:t>
      </w:r>
      <w:proofErr w:type="gramEnd"/>
      <w:r w:rsidR="00E94BEF" w:rsidRPr="00E94BEF">
        <w:rPr>
          <w:rFonts w:ascii="Times New Roman" w:hAnsi="Times New Roman" w:cs="Times New Roman"/>
          <w:sz w:val="28"/>
          <w:szCs w:val="28"/>
        </w:rPr>
        <w:t xml:space="preserve">уровню диспетчерского управления. </w:t>
      </w:r>
      <w:proofErr w:type="gramStart"/>
      <w:r w:rsidR="00E94BEF" w:rsidRPr="00E94BEF">
        <w:rPr>
          <w:rFonts w:ascii="Times New Roman" w:hAnsi="Times New Roman" w:cs="Times New Roman"/>
          <w:sz w:val="28"/>
          <w:szCs w:val="28"/>
        </w:rPr>
        <w:t xml:space="preserve">(Формы бланков </w:t>
      </w:r>
      <w:proofErr w:type="gramEnd"/>
    </w:p>
    <w:p w:rsidR="00E94BEF" w:rsidRPr="00E94BEF" w:rsidRDefault="00E94BEF" w:rsidP="00EC7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приведены ниже.) Применение типовых бла</w:t>
      </w:r>
      <w:r w:rsidR="00621B09">
        <w:rPr>
          <w:rFonts w:ascii="Times New Roman" w:hAnsi="Times New Roman" w:cs="Times New Roman"/>
          <w:sz w:val="28"/>
          <w:szCs w:val="28"/>
        </w:rPr>
        <w:t>нков переключений облегчает ра</w:t>
      </w:r>
      <w:r w:rsidRPr="00E94BEF">
        <w:rPr>
          <w:rFonts w:ascii="Times New Roman" w:hAnsi="Times New Roman" w:cs="Times New Roman"/>
          <w:sz w:val="28"/>
          <w:szCs w:val="28"/>
        </w:rPr>
        <w:t>боту Оперативного персонала</w:t>
      </w:r>
      <w:r w:rsidR="00621B09">
        <w:rPr>
          <w:rFonts w:ascii="Times New Roman" w:hAnsi="Times New Roman" w:cs="Times New Roman"/>
          <w:sz w:val="28"/>
          <w:szCs w:val="28"/>
        </w:rPr>
        <w:t>, в значительной степени умень</w:t>
      </w:r>
      <w:r w:rsidRPr="00E94BEF">
        <w:rPr>
          <w:rFonts w:ascii="Times New Roman" w:hAnsi="Times New Roman" w:cs="Times New Roman"/>
          <w:sz w:val="28"/>
          <w:szCs w:val="28"/>
        </w:rPr>
        <w:t>шается вероятность неправи</w:t>
      </w:r>
      <w:r w:rsidR="00621B09">
        <w:rPr>
          <w:rFonts w:ascii="Times New Roman" w:hAnsi="Times New Roman" w:cs="Times New Roman"/>
          <w:sz w:val="28"/>
          <w:szCs w:val="28"/>
        </w:rPr>
        <w:t xml:space="preserve">льных действий с коммутационными </w:t>
      </w:r>
      <w:r w:rsidRPr="00E94BEF">
        <w:rPr>
          <w:rFonts w:ascii="Times New Roman" w:hAnsi="Times New Roman" w:cs="Times New Roman"/>
          <w:sz w:val="28"/>
          <w:szCs w:val="28"/>
        </w:rPr>
        <w:t>пара</w:t>
      </w:r>
      <w:r w:rsidR="00621B09">
        <w:rPr>
          <w:rFonts w:ascii="Times New Roman" w:hAnsi="Times New Roman" w:cs="Times New Roman"/>
          <w:sz w:val="28"/>
          <w:szCs w:val="28"/>
        </w:rPr>
        <w:t>ме</w:t>
      </w:r>
      <w:r w:rsidRPr="00E94BEF">
        <w:rPr>
          <w:rFonts w:ascii="Times New Roman" w:hAnsi="Times New Roman" w:cs="Times New Roman"/>
          <w:sz w:val="28"/>
          <w:szCs w:val="28"/>
        </w:rPr>
        <w:t>т</w:t>
      </w:r>
      <w:r w:rsidR="00621B09">
        <w:rPr>
          <w:rFonts w:ascii="Times New Roman" w:hAnsi="Times New Roman" w:cs="Times New Roman"/>
          <w:sz w:val="28"/>
          <w:szCs w:val="28"/>
        </w:rPr>
        <w:t>р</w:t>
      </w:r>
      <w:r w:rsidRPr="00E94BEF">
        <w:rPr>
          <w:rFonts w:ascii="Times New Roman" w:hAnsi="Times New Roman" w:cs="Times New Roman"/>
          <w:sz w:val="28"/>
          <w:szCs w:val="28"/>
        </w:rPr>
        <w:t>ами и в цепях РЗА,</w:t>
      </w:r>
      <w:r w:rsidR="00621B09">
        <w:rPr>
          <w:rFonts w:ascii="Times New Roman" w:hAnsi="Times New Roman" w:cs="Times New Roman"/>
          <w:sz w:val="28"/>
          <w:szCs w:val="28"/>
        </w:rPr>
        <w:t xml:space="preserve"> поскольку при сложных переклю</w:t>
      </w:r>
      <w:r w:rsidRPr="00E94BEF">
        <w:rPr>
          <w:rFonts w:ascii="Times New Roman" w:hAnsi="Times New Roman" w:cs="Times New Roman"/>
          <w:sz w:val="28"/>
          <w:szCs w:val="28"/>
        </w:rPr>
        <w:t>чен</w:t>
      </w:r>
      <w:r w:rsidR="00621B09">
        <w:rPr>
          <w:rFonts w:ascii="Times New Roman" w:hAnsi="Times New Roman" w:cs="Times New Roman"/>
          <w:sz w:val="28"/>
          <w:szCs w:val="28"/>
        </w:rPr>
        <w:t>ия</w:t>
      </w:r>
      <w:r w:rsidRPr="00E94BEF">
        <w:rPr>
          <w:rFonts w:ascii="Times New Roman" w:hAnsi="Times New Roman" w:cs="Times New Roman"/>
          <w:sz w:val="28"/>
          <w:szCs w:val="28"/>
        </w:rPr>
        <w:t>х приходится выполнять до нескольких десятков операций и предварительно проводить режимные мероприятия. Типовые бланки перек</w:t>
      </w:r>
      <w:r w:rsidR="00621B09">
        <w:rPr>
          <w:rFonts w:ascii="Times New Roman" w:hAnsi="Times New Roman" w:cs="Times New Roman"/>
          <w:sz w:val="28"/>
          <w:szCs w:val="28"/>
        </w:rPr>
        <w:t xml:space="preserve">лючений для оперативного персонала </w:t>
      </w:r>
      <w:r w:rsidRPr="00E94BEF">
        <w:rPr>
          <w:rFonts w:ascii="Times New Roman" w:hAnsi="Times New Roman" w:cs="Times New Roman"/>
          <w:sz w:val="28"/>
          <w:szCs w:val="28"/>
        </w:rPr>
        <w:t xml:space="preserve"> станций подписываются начальником электроцеха и его</w:t>
      </w:r>
      <w:r w:rsidR="00621B09">
        <w:rPr>
          <w:rFonts w:ascii="Times New Roman" w:hAnsi="Times New Roman" w:cs="Times New Roman"/>
          <w:sz w:val="28"/>
          <w:szCs w:val="28"/>
        </w:rPr>
        <w:t xml:space="preserve"> з</w:t>
      </w:r>
      <w:r w:rsidRPr="00E94BEF">
        <w:rPr>
          <w:rFonts w:ascii="Times New Roman" w:hAnsi="Times New Roman" w:cs="Times New Roman"/>
          <w:sz w:val="28"/>
          <w:szCs w:val="28"/>
        </w:rPr>
        <w:t>аместителем по РЗА, для оперативного п</w:t>
      </w:r>
      <w:r w:rsidR="005D12DD">
        <w:rPr>
          <w:rFonts w:ascii="Times New Roman" w:hAnsi="Times New Roman" w:cs="Times New Roman"/>
          <w:sz w:val="28"/>
          <w:szCs w:val="28"/>
        </w:rPr>
        <w:t>ерсонала под</w:t>
      </w:r>
      <w:r w:rsidRPr="00E94BEF">
        <w:rPr>
          <w:rFonts w:ascii="Times New Roman" w:hAnsi="Times New Roman" w:cs="Times New Roman"/>
          <w:sz w:val="28"/>
          <w:szCs w:val="28"/>
        </w:rPr>
        <w:t>ста</w:t>
      </w:r>
      <w:r w:rsidR="00621B09">
        <w:rPr>
          <w:rFonts w:ascii="Times New Roman" w:hAnsi="Times New Roman" w:cs="Times New Roman"/>
          <w:sz w:val="28"/>
          <w:szCs w:val="28"/>
        </w:rPr>
        <w:t>нций</w:t>
      </w:r>
      <w:r w:rsidR="005D12DD">
        <w:rPr>
          <w:rFonts w:ascii="Times New Roman" w:hAnsi="Times New Roman" w:cs="Times New Roman"/>
          <w:sz w:val="28"/>
          <w:szCs w:val="28"/>
        </w:rPr>
        <w:t xml:space="preserve">»1й </w:t>
      </w:r>
      <w:proofErr w:type="gramStart"/>
      <w:r w:rsidR="005D12DD">
        <w:rPr>
          <w:rFonts w:ascii="Times New Roman" w:hAnsi="Times New Roman" w:cs="Times New Roman"/>
          <w:sz w:val="28"/>
          <w:szCs w:val="28"/>
        </w:rPr>
        <w:t>-</w:t>
      </w:r>
      <w:r w:rsidRPr="00E94BE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ачальником службы подстанций и начальником </w:t>
      </w:r>
      <w:r w:rsidR="00621B09">
        <w:rPr>
          <w:rFonts w:ascii="Times New Roman" w:hAnsi="Times New Roman" w:cs="Times New Roman"/>
          <w:sz w:val="28"/>
          <w:szCs w:val="28"/>
        </w:rPr>
        <w:t>служб</w:t>
      </w:r>
      <w:r w:rsidRPr="00E94BEF">
        <w:rPr>
          <w:rFonts w:ascii="Times New Roman" w:hAnsi="Times New Roman" w:cs="Times New Roman"/>
          <w:sz w:val="28"/>
          <w:szCs w:val="28"/>
        </w:rPr>
        <w:t>ы РЗА предприятия</w:t>
      </w:r>
      <w:r w:rsidR="005D12DD">
        <w:rPr>
          <w:rFonts w:ascii="Times New Roman" w:hAnsi="Times New Roman" w:cs="Times New Roman"/>
          <w:sz w:val="28"/>
          <w:szCs w:val="28"/>
        </w:rPr>
        <w:t xml:space="preserve"> сетей. Типовые программы переключен</w:t>
      </w:r>
      <w:r w:rsidRPr="00E94BEF">
        <w:rPr>
          <w:rFonts w:ascii="Times New Roman" w:hAnsi="Times New Roman" w:cs="Times New Roman"/>
          <w:sz w:val="28"/>
          <w:szCs w:val="28"/>
        </w:rPr>
        <w:t xml:space="preserve">ий подписываются начальниками диспетчерских </w:t>
      </w:r>
    </w:p>
    <w:p w:rsidR="00E94BEF" w:rsidRPr="00E94BEF" w:rsidRDefault="005D12DD" w:rsidP="00EC7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</w:t>
      </w:r>
      <w:r w:rsidR="00E94BEF" w:rsidRPr="00E94BEF">
        <w:rPr>
          <w:rFonts w:ascii="Times New Roman" w:hAnsi="Times New Roman" w:cs="Times New Roman"/>
          <w:sz w:val="28"/>
          <w:szCs w:val="28"/>
        </w:rPr>
        <w:t>, служб РЗА. Тип</w:t>
      </w:r>
      <w:r>
        <w:rPr>
          <w:rFonts w:ascii="Times New Roman" w:hAnsi="Times New Roman" w:cs="Times New Roman"/>
          <w:sz w:val="28"/>
          <w:szCs w:val="28"/>
        </w:rPr>
        <w:t xml:space="preserve">овые бланки переключений и программы </w:t>
      </w:r>
      <w:r w:rsidR="00E94BEF" w:rsidRPr="00E94BEF">
        <w:rPr>
          <w:rFonts w:ascii="Times New Roman" w:hAnsi="Times New Roman" w:cs="Times New Roman"/>
          <w:sz w:val="28"/>
          <w:szCs w:val="28"/>
        </w:rPr>
        <w:t>переключений утверждае</w:t>
      </w:r>
      <w:r>
        <w:rPr>
          <w:rFonts w:ascii="Times New Roman" w:hAnsi="Times New Roman" w:cs="Times New Roman"/>
          <w:sz w:val="28"/>
          <w:szCs w:val="28"/>
        </w:rPr>
        <w:t>т технический руководитель</w:t>
      </w:r>
      <w:r w:rsidR="00E94BEF" w:rsidRPr="00E94B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94BEF" w:rsidRPr="00E94BEF">
        <w:rPr>
          <w:rFonts w:ascii="Times New Roman" w:hAnsi="Times New Roman" w:cs="Times New Roman"/>
          <w:sz w:val="28"/>
          <w:szCs w:val="28"/>
        </w:rPr>
        <w:t>одразделения энерго</w:t>
      </w:r>
      <w:r>
        <w:rPr>
          <w:rFonts w:ascii="Times New Roman" w:hAnsi="Times New Roman" w:cs="Times New Roman"/>
          <w:sz w:val="28"/>
          <w:szCs w:val="28"/>
        </w:rPr>
        <w:t>системы (главный инженер, глав</w:t>
      </w:r>
      <w:r w:rsidR="00E94BEF" w:rsidRPr="00E94BEF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="00E94BEF" w:rsidRPr="00E94BE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нжен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ер). </w:t>
      </w:r>
    </w:p>
    <w:p w:rsidR="00E94BEF" w:rsidRPr="00E94BEF" w:rsidRDefault="00E94BEF" w:rsidP="00EC7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2DD" w:rsidRDefault="00FF475C" w:rsidP="00EC7C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0825058" wp14:editId="0FC4A46E">
            <wp:extent cx="5867400" cy="5886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6652" cy="588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2DD" w:rsidRDefault="005D12DD" w:rsidP="005D12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F4DC61D" wp14:editId="65B65220">
            <wp:extent cx="5200650" cy="6429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3059" cy="6432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2DD" w:rsidRDefault="005D12DD" w:rsidP="00E94B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BEF" w:rsidRPr="00E94BEF" w:rsidRDefault="003D2FB0" w:rsidP="003D2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BEF" w:rsidRPr="00E94BEF" w:rsidRDefault="00E94BEF" w:rsidP="003D2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При изменениях схемы </w:t>
      </w:r>
      <w:r w:rsidR="003D2FB0">
        <w:rPr>
          <w:rFonts w:ascii="Times New Roman" w:hAnsi="Times New Roman" w:cs="Times New Roman"/>
          <w:sz w:val="28"/>
          <w:szCs w:val="28"/>
        </w:rPr>
        <w:t>первичных цепей распределитель</w:t>
      </w:r>
      <w:r w:rsidRPr="00E94BEF">
        <w:rPr>
          <w:rFonts w:ascii="Times New Roman" w:hAnsi="Times New Roman" w:cs="Times New Roman"/>
          <w:sz w:val="28"/>
          <w:szCs w:val="28"/>
        </w:rPr>
        <w:t xml:space="preserve">ных устройств (ввод нового </w:t>
      </w:r>
      <w:r w:rsidR="003D2FB0">
        <w:rPr>
          <w:rFonts w:ascii="Times New Roman" w:hAnsi="Times New Roman" w:cs="Times New Roman"/>
          <w:sz w:val="28"/>
          <w:szCs w:val="28"/>
        </w:rPr>
        <w:t>оборудования, замена или демон</w:t>
      </w:r>
      <w:r w:rsidRPr="00E94BEF">
        <w:rPr>
          <w:rFonts w:ascii="Times New Roman" w:hAnsi="Times New Roman" w:cs="Times New Roman"/>
          <w:sz w:val="28"/>
          <w:szCs w:val="28"/>
        </w:rPr>
        <w:t>таж), присоединений, при вво</w:t>
      </w:r>
      <w:r w:rsidR="003D2FB0">
        <w:rPr>
          <w:rFonts w:ascii="Times New Roman" w:hAnsi="Times New Roman" w:cs="Times New Roman"/>
          <w:sz w:val="28"/>
          <w:szCs w:val="28"/>
        </w:rPr>
        <w:t>де в работу новых или изменени</w:t>
      </w:r>
      <w:r w:rsidRPr="00E94BEF">
        <w:rPr>
          <w:rFonts w:ascii="Times New Roman" w:hAnsi="Times New Roman" w:cs="Times New Roman"/>
          <w:sz w:val="28"/>
          <w:szCs w:val="28"/>
        </w:rPr>
        <w:t xml:space="preserve">ях в установленных РЗА и ПА в типовые бланки переключений должны вноситься изменения с обязательной проработкой их </w:t>
      </w:r>
    </w:p>
    <w:p w:rsidR="00E94BEF" w:rsidRPr="00E94BEF" w:rsidRDefault="00E94BEF" w:rsidP="003D2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оперативным персоналом, производящим переключения. При числе изменений в бланке п</w:t>
      </w:r>
      <w:r w:rsidR="003D2FB0">
        <w:rPr>
          <w:rFonts w:ascii="Times New Roman" w:hAnsi="Times New Roman" w:cs="Times New Roman"/>
          <w:sz w:val="28"/>
          <w:szCs w:val="28"/>
        </w:rPr>
        <w:t>ереключений более трех разраба</w:t>
      </w:r>
      <w:r w:rsidRPr="00E94BEF">
        <w:rPr>
          <w:rFonts w:ascii="Times New Roman" w:hAnsi="Times New Roman" w:cs="Times New Roman"/>
          <w:sz w:val="28"/>
          <w:szCs w:val="28"/>
        </w:rPr>
        <w:t>тывается и утверждается новый типовой бланк. На типовом бланке должно</w:t>
      </w:r>
      <w:r w:rsidR="003D2FB0">
        <w:rPr>
          <w:rFonts w:ascii="Times New Roman" w:hAnsi="Times New Roman" w:cs="Times New Roman"/>
          <w:sz w:val="28"/>
          <w:szCs w:val="28"/>
        </w:rPr>
        <w:t xml:space="preserve"> быть указано, для каких присо</w:t>
      </w:r>
      <w:r w:rsidRPr="00E94BEF">
        <w:rPr>
          <w:rFonts w:ascii="Times New Roman" w:hAnsi="Times New Roman" w:cs="Times New Roman"/>
          <w:sz w:val="28"/>
          <w:szCs w:val="28"/>
        </w:rPr>
        <w:t xml:space="preserve">единений,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задания и для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схемы этот бланк может быть применен. Перед подписями лица, выполняющего переключения, и лица, контролирующего переключения, в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типовое</w:t>
      </w:r>
      <w:proofErr w:type="gramEnd"/>
      <w:r w:rsidR="003D2FB0">
        <w:rPr>
          <w:rFonts w:ascii="Times New Roman" w:hAnsi="Times New Roman" w:cs="Times New Roman"/>
          <w:sz w:val="28"/>
          <w:szCs w:val="28"/>
        </w:rPr>
        <w:t xml:space="preserve"> бланке од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нократного и многократного использования делается запись: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lastRenderedPageBreak/>
        <w:t>«Задание по данному типо</w:t>
      </w:r>
      <w:r w:rsidR="003D2FB0">
        <w:rPr>
          <w:rFonts w:ascii="Times New Roman" w:hAnsi="Times New Roman" w:cs="Times New Roman"/>
          <w:sz w:val="28"/>
          <w:szCs w:val="28"/>
        </w:rPr>
        <w:t>вому бланку переключений в ука</w:t>
      </w:r>
      <w:r w:rsidRPr="00E94BEF">
        <w:rPr>
          <w:rFonts w:ascii="Times New Roman" w:hAnsi="Times New Roman" w:cs="Times New Roman"/>
          <w:sz w:val="28"/>
          <w:szCs w:val="28"/>
        </w:rPr>
        <w:t>занной последовательности операций по состоянию схемы электрических соединений может быть выполнено». Типовой бланк переключе</w:t>
      </w:r>
      <w:r w:rsidR="003D2FB0">
        <w:rPr>
          <w:rFonts w:ascii="Times New Roman" w:hAnsi="Times New Roman" w:cs="Times New Roman"/>
          <w:sz w:val="28"/>
          <w:szCs w:val="28"/>
        </w:rPr>
        <w:t>ний имеет двойной номер: в числителе -</w:t>
      </w:r>
      <w:r w:rsidRPr="00E94BEF">
        <w:rPr>
          <w:rFonts w:ascii="Times New Roman" w:hAnsi="Times New Roman" w:cs="Times New Roman"/>
          <w:sz w:val="28"/>
          <w:szCs w:val="28"/>
        </w:rPr>
        <w:t xml:space="preserve"> номер т</w:t>
      </w:r>
      <w:r w:rsidR="003D2FB0">
        <w:rPr>
          <w:rFonts w:ascii="Times New Roman" w:hAnsi="Times New Roman" w:cs="Times New Roman"/>
          <w:sz w:val="28"/>
          <w:szCs w:val="28"/>
        </w:rPr>
        <w:t>ипового бланка, в знаменателе порядко</w:t>
      </w:r>
      <w:r w:rsidRPr="00E94BEF">
        <w:rPr>
          <w:rFonts w:ascii="Times New Roman" w:hAnsi="Times New Roman" w:cs="Times New Roman"/>
          <w:sz w:val="28"/>
          <w:szCs w:val="28"/>
        </w:rPr>
        <w:t>вый номер. Бланки переключений (</w:t>
      </w:r>
      <w:r w:rsidR="00FE1DD6">
        <w:rPr>
          <w:rFonts w:ascii="Times New Roman" w:hAnsi="Times New Roman" w:cs="Times New Roman"/>
          <w:sz w:val="28"/>
          <w:szCs w:val="28"/>
        </w:rPr>
        <w:t>обычные и типовые) должны нахо</w:t>
      </w:r>
      <w:r w:rsidRPr="00E94BEF">
        <w:rPr>
          <w:rFonts w:ascii="Times New Roman" w:hAnsi="Times New Roman" w:cs="Times New Roman"/>
          <w:sz w:val="28"/>
          <w:szCs w:val="28"/>
        </w:rPr>
        <w:t>диться на строгом учете. О</w:t>
      </w:r>
      <w:r w:rsidR="00FE1DD6">
        <w:rPr>
          <w:rFonts w:ascii="Times New Roman" w:hAnsi="Times New Roman" w:cs="Times New Roman"/>
          <w:sz w:val="28"/>
          <w:szCs w:val="28"/>
        </w:rPr>
        <w:t>ни выдаются оперативному персо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налу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пронумерованными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. </w:t>
      </w:r>
      <w:r w:rsidR="00FE1DD6">
        <w:rPr>
          <w:rFonts w:ascii="Times New Roman" w:hAnsi="Times New Roman" w:cs="Times New Roman"/>
          <w:sz w:val="28"/>
          <w:szCs w:val="28"/>
        </w:rPr>
        <w:t xml:space="preserve"> </w:t>
      </w:r>
      <w:r w:rsidRPr="00E94BEF">
        <w:rPr>
          <w:rFonts w:ascii="Times New Roman" w:hAnsi="Times New Roman" w:cs="Times New Roman"/>
          <w:sz w:val="28"/>
          <w:szCs w:val="28"/>
        </w:rPr>
        <w:t xml:space="preserve">Дежурный персонал обязан передавать по смене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чистые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обычные и типовые бланки </w:t>
      </w:r>
      <w:r w:rsidR="00FE1DD6">
        <w:rPr>
          <w:rFonts w:ascii="Times New Roman" w:hAnsi="Times New Roman" w:cs="Times New Roman"/>
          <w:sz w:val="28"/>
          <w:szCs w:val="28"/>
        </w:rPr>
        <w:t>переключений с записью их коли</w:t>
      </w:r>
      <w:r w:rsidRPr="00E94BEF">
        <w:rPr>
          <w:rFonts w:ascii="Times New Roman" w:hAnsi="Times New Roman" w:cs="Times New Roman"/>
          <w:sz w:val="28"/>
          <w:szCs w:val="28"/>
        </w:rPr>
        <w:t>чества в оперативном или сп</w:t>
      </w:r>
      <w:r w:rsidR="00FE1DD6">
        <w:rPr>
          <w:rFonts w:ascii="Times New Roman" w:hAnsi="Times New Roman" w:cs="Times New Roman"/>
          <w:sz w:val="28"/>
          <w:szCs w:val="28"/>
        </w:rPr>
        <w:t>ециальном журнале и хранить ис</w:t>
      </w:r>
      <w:r w:rsidRPr="00E94BEF">
        <w:rPr>
          <w:rFonts w:ascii="Times New Roman" w:hAnsi="Times New Roman" w:cs="Times New Roman"/>
          <w:sz w:val="28"/>
          <w:szCs w:val="28"/>
        </w:rPr>
        <w:t>пользованные бланки переключений по порядку их номеров. Использованный бланк должен быть перечеркнут. Если при заполнении бланк испорч</w:t>
      </w:r>
      <w:r w:rsidR="00FE1DD6">
        <w:rPr>
          <w:rFonts w:ascii="Times New Roman" w:hAnsi="Times New Roman" w:cs="Times New Roman"/>
          <w:sz w:val="28"/>
          <w:szCs w:val="28"/>
        </w:rPr>
        <w:t>ен или заполненный бланк по ка-</w:t>
      </w:r>
      <w:r w:rsidRPr="00E94BEF">
        <w:rPr>
          <w:rFonts w:ascii="Times New Roman" w:hAnsi="Times New Roman" w:cs="Times New Roman"/>
          <w:sz w:val="28"/>
          <w:szCs w:val="28"/>
        </w:rPr>
        <w:t xml:space="preserve">ким-либо причинам не был использован, то на нем делается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соответствующая надпись лицом, заполнявшим бланк: «Бланк испорчен» или «Операции не производились», и этот бланк хранится вместе с использ</w:t>
      </w:r>
      <w:r w:rsidR="003A21E7">
        <w:rPr>
          <w:rFonts w:ascii="Times New Roman" w:hAnsi="Times New Roman" w:cs="Times New Roman"/>
          <w:sz w:val="28"/>
          <w:szCs w:val="28"/>
        </w:rPr>
        <w:t>ованными бланками. Использован</w:t>
      </w:r>
      <w:r w:rsidRPr="00E94BEF">
        <w:rPr>
          <w:rFonts w:ascii="Times New Roman" w:hAnsi="Times New Roman" w:cs="Times New Roman"/>
          <w:sz w:val="28"/>
          <w:szCs w:val="28"/>
        </w:rPr>
        <w:t xml:space="preserve">ные бланки хранятся не менее одного месяца. Допускается применение типовых бланков переключений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BEF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бланков многократного использования. В таком бланке свободная правая часть листа разбивается на строки (по числу операций) и столб</w:t>
      </w:r>
      <w:r w:rsidR="003A21E7">
        <w:rPr>
          <w:rFonts w:ascii="Times New Roman" w:hAnsi="Times New Roman" w:cs="Times New Roman"/>
          <w:sz w:val="28"/>
          <w:szCs w:val="28"/>
        </w:rPr>
        <w:t>цы (по числу номеров переключе</w:t>
      </w:r>
      <w:r w:rsidRPr="00E94BEF">
        <w:rPr>
          <w:rFonts w:ascii="Times New Roman" w:hAnsi="Times New Roman" w:cs="Times New Roman"/>
          <w:sz w:val="28"/>
          <w:szCs w:val="28"/>
        </w:rPr>
        <w:t>ний). Количество столбцов соответствует возможному числу случаев использования бла</w:t>
      </w:r>
      <w:r w:rsidR="003A21E7">
        <w:rPr>
          <w:rFonts w:ascii="Times New Roman" w:hAnsi="Times New Roman" w:cs="Times New Roman"/>
          <w:sz w:val="28"/>
          <w:szCs w:val="28"/>
        </w:rPr>
        <w:t>нка. В столбцах записывают оче</w:t>
      </w:r>
      <w:r w:rsidRPr="00E94BEF">
        <w:rPr>
          <w:rFonts w:ascii="Times New Roman" w:hAnsi="Times New Roman" w:cs="Times New Roman"/>
          <w:sz w:val="28"/>
          <w:szCs w:val="28"/>
        </w:rPr>
        <w:t xml:space="preserve">редной номер бланка, дату и </w:t>
      </w:r>
      <w:r w:rsidR="003A21E7">
        <w:rPr>
          <w:rFonts w:ascii="Times New Roman" w:hAnsi="Times New Roman" w:cs="Times New Roman"/>
          <w:sz w:val="28"/>
          <w:szCs w:val="28"/>
        </w:rPr>
        <w:t>время начала и окончания опера</w:t>
      </w:r>
      <w:r w:rsidRPr="00E94BEF">
        <w:rPr>
          <w:rFonts w:ascii="Times New Roman" w:hAnsi="Times New Roman" w:cs="Times New Roman"/>
          <w:sz w:val="28"/>
          <w:szCs w:val="28"/>
        </w:rPr>
        <w:t>ций. Бланк,</w:t>
      </w:r>
      <w:r w:rsidR="003A21E7">
        <w:rPr>
          <w:rFonts w:ascii="Times New Roman" w:hAnsi="Times New Roman" w:cs="Times New Roman"/>
          <w:sz w:val="28"/>
          <w:szCs w:val="28"/>
        </w:rPr>
        <w:t xml:space="preserve"> </w:t>
      </w:r>
      <w:r w:rsidRPr="00E94BEF">
        <w:rPr>
          <w:rFonts w:ascii="Times New Roman" w:hAnsi="Times New Roman" w:cs="Times New Roman"/>
          <w:sz w:val="28"/>
          <w:szCs w:val="28"/>
        </w:rPr>
        <w:t xml:space="preserve">подписывается лицом, выполняющим операции, и контролирующим лицом. При каждом переключении в бланке многократного использования делается такая же запись, как и </w:t>
      </w:r>
      <w:r w:rsidR="003A21E7">
        <w:rPr>
          <w:rFonts w:ascii="Times New Roman" w:hAnsi="Times New Roman" w:cs="Times New Roman"/>
          <w:sz w:val="28"/>
          <w:szCs w:val="28"/>
        </w:rPr>
        <w:t>в</w:t>
      </w:r>
      <w:r w:rsidRPr="00E94BEF">
        <w:rPr>
          <w:rFonts w:ascii="Times New Roman" w:hAnsi="Times New Roman" w:cs="Times New Roman"/>
          <w:sz w:val="28"/>
          <w:szCs w:val="28"/>
        </w:rPr>
        <w:t xml:space="preserve"> бланке однократного использования: «Задание по данному Типовому бланку переключений в указа</w:t>
      </w:r>
      <w:r w:rsidR="003A21E7">
        <w:rPr>
          <w:rFonts w:ascii="Times New Roman" w:hAnsi="Times New Roman" w:cs="Times New Roman"/>
          <w:sz w:val="28"/>
          <w:szCs w:val="28"/>
        </w:rPr>
        <w:t>нной последователь</w:t>
      </w:r>
      <w:r w:rsidRPr="00E94BEF">
        <w:rPr>
          <w:rFonts w:ascii="Times New Roman" w:hAnsi="Times New Roman" w:cs="Times New Roman"/>
          <w:sz w:val="28"/>
          <w:szCs w:val="28"/>
        </w:rPr>
        <w:t>ности операций по состоян</w:t>
      </w:r>
      <w:r w:rsidR="003A21E7">
        <w:rPr>
          <w:rFonts w:ascii="Times New Roman" w:hAnsi="Times New Roman" w:cs="Times New Roman"/>
          <w:sz w:val="28"/>
          <w:szCs w:val="28"/>
        </w:rPr>
        <w:t>ию схемы электрических соедине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ний может быть выполнено». Обычный бланк переключений заполняется лицом, полу-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BEF">
        <w:rPr>
          <w:rFonts w:ascii="Times New Roman" w:hAnsi="Times New Roman" w:cs="Times New Roman"/>
          <w:sz w:val="28"/>
          <w:szCs w:val="28"/>
        </w:rPr>
        <w:t>пившим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распоряжение о производстве переключения. Бланк </w:t>
      </w:r>
      <w:r w:rsidR="003A21E7">
        <w:rPr>
          <w:rFonts w:ascii="Times New Roman" w:hAnsi="Times New Roman" w:cs="Times New Roman"/>
          <w:sz w:val="28"/>
          <w:szCs w:val="28"/>
        </w:rPr>
        <w:t>п</w:t>
      </w:r>
      <w:r w:rsidRPr="00E94BEF">
        <w:rPr>
          <w:rFonts w:ascii="Times New Roman" w:hAnsi="Times New Roman" w:cs="Times New Roman"/>
          <w:sz w:val="28"/>
          <w:szCs w:val="28"/>
        </w:rPr>
        <w:t>одписывается лицом, выполняющим операци</w:t>
      </w:r>
      <w:r w:rsidR="003A21E7">
        <w:rPr>
          <w:rFonts w:ascii="Times New Roman" w:hAnsi="Times New Roman" w:cs="Times New Roman"/>
          <w:sz w:val="28"/>
          <w:szCs w:val="28"/>
        </w:rPr>
        <w:t>и, и контроли</w:t>
      </w:r>
      <w:r w:rsidRPr="00E94BEF">
        <w:rPr>
          <w:rFonts w:ascii="Times New Roman" w:hAnsi="Times New Roman" w:cs="Times New Roman"/>
          <w:sz w:val="28"/>
          <w:szCs w:val="28"/>
        </w:rPr>
        <w:t>рующим лицом. Если переключение выпол</w:t>
      </w:r>
      <w:r w:rsidR="003A21E7">
        <w:rPr>
          <w:rFonts w:ascii="Times New Roman" w:hAnsi="Times New Roman" w:cs="Times New Roman"/>
          <w:sz w:val="28"/>
          <w:szCs w:val="28"/>
        </w:rPr>
        <w:t>няет одно лицо, то контролирую</w:t>
      </w:r>
      <w:r w:rsidRPr="00E94BEF">
        <w:rPr>
          <w:rFonts w:ascii="Times New Roman" w:hAnsi="Times New Roman" w:cs="Times New Roman"/>
          <w:sz w:val="28"/>
          <w:szCs w:val="28"/>
        </w:rPr>
        <w:t xml:space="preserve">щим является отдавший распоряжение, и в бланк вносится его фамилия. Порядок производства операций по бланку переключений </w:t>
      </w:r>
      <w:r w:rsidR="003A21E7">
        <w:rPr>
          <w:rFonts w:ascii="Times New Roman" w:hAnsi="Times New Roman" w:cs="Times New Roman"/>
          <w:sz w:val="28"/>
          <w:szCs w:val="28"/>
        </w:rPr>
        <w:t>для</w:t>
      </w:r>
      <w:r w:rsidRPr="00E94B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электроустановках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с постоянным дежурным персоналом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Следующий: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1) диспетчер отдает распоряжение, в котором: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 </w:t>
      </w:r>
      <w:r w:rsidR="003A21E7">
        <w:rPr>
          <w:rFonts w:ascii="Times New Roman" w:hAnsi="Times New Roman" w:cs="Times New Roman"/>
          <w:sz w:val="28"/>
          <w:szCs w:val="28"/>
        </w:rPr>
        <w:t>-</w:t>
      </w:r>
      <w:r w:rsidRPr="00E94BEF">
        <w:rPr>
          <w:rFonts w:ascii="Times New Roman" w:hAnsi="Times New Roman" w:cs="Times New Roman"/>
          <w:sz w:val="28"/>
          <w:szCs w:val="28"/>
        </w:rPr>
        <w:t xml:space="preserve">указывает конечную цель переключений; </w:t>
      </w:r>
    </w:p>
    <w:p w:rsidR="00E94BEF" w:rsidRPr="00E94BEF" w:rsidRDefault="003A21E7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проверяет наличие контролирующего лица; </w:t>
      </w:r>
    </w:p>
    <w:p w:rsidR="00E94BEF" w:rsidRPr="00E94BEF" w:rsidRDefault="003A21E7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проверяет наличие бл</w:t>
      </w:r>
      <w:r>
        <w:rPr>
          <w:rFonts w:ascii="Times New Roman" w:hAnsi="Times New Roman" w:cs="Times New Roman"/>
          <w:sz w:val="28"/>
          <w:szCs w:val="28"/>
        </w:rPr>
        <w:t>анка переключений, соответству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ющего схеме электрических соединений; </w:t>
      </w:r>
    </w:p>
    <w:p w:rsidR="00E94BEF" w:rsidRPr="00E94BEF" w:rsidRDefault="003A21E7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указывает время отдачи распоряжения; </w:t>
      </w:r>
    </w:p>
    <w:p w:rsidR="00E94BEF" w:rsidRPr="00E94BEF" w:rsidRDefault="003A21E7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отдает распоряжение (</w:t>
      </w:r>
      <w:r>
        <w:rPr>
          <w:rFonts w:ascii="Times New Roman" w:hAnsi="Times New Roman" w:cs="Times New Roman"/>
          <w:sz w:val="28"/>
          <w:szCs w:val="28"/>
        </w:rPr>
        <w:t>краткое по форме и ясное по соде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ржанию); </w:t>
      </w:r>
    </w:p>
    <w:p w:rsidR="00E94BEF" w:rsidRPr="00E94BEF" w:rsidRDefault="003A21E7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ждет повтора распоряжения (или дает разъяснения при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еобходимости); </w:t>
      </w:r>
    </w:p>
    <w:p w:rsidR="00E94BEF" w:rsidRPr="00E94BEF" w:rsidRDefault="003A21E7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подтверждает, что отданное им распоряжение понято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равильно, и отдает команду «Правильно, выполняйте»; </w:t>
      </w:r>
    </w:p>
    <w:p w:rsidR="00E94BEF" w:rsidRPr="00E94BEF" w:rsidRDefault="00E94BEF" w:rsidP="002E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lastRenderedPageBreak/>
        <w:t xml:space="preserve"> 2) дежурный, производящий переключения: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критически осмысливает принятое распоряжение, при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еобходимости требует разъяснения;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повторяет распоряжение;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указывает время принятия распоряжения;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после подтверждения того, что распоряжение понято 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равильно, приступает к его выполнению: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записывает распоряжение в оперативный журнал;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4BEF" w:rsidRPr="00E94BEF">
        <w:rPr>
          <w:rFonts w:ascii="Times New Roman" w:hAnsi="Times New Roman" w:cs="Times New Roman"/>
          <w:sz w:val="28"/>
          <w:szCs w:val="28"/>
        </w:rPr>
        <w:t>устанавливает по оп</w:t>
      </w:r>
      <w:r>
        <w:rPr>
          <w:rFonts w:ascii="Times New Roman" w:hAnsi="Times New Roman" w:cs="Times New Roman"/>
          <w:sz w:val="28"/>
          <w:szCs w:val="28"/>
        </w:rPr>
        <w:t>еративной схеме или схеме-маке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ту последовательность выполняемых операций, в том числе операции с РЗА;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проверяет возможность выполнения предстоящих операций по режиму работы оборудования; 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4BEF" w:rsidRPr="00E94BEF">
        <w:rPr>
          <w:rFonts w:ascii="Times New Roman" w:hAnsi="Times New Roman" w:cs="Times New Roman"/>
          <w:sz w:val="28"/>
          <w:szCs w:val="28"/>
        </w:rPr>
        <w:t>определяет безопас</w:t>
      </w:r>
      <w:r>
        <w:rPr>
          <w:rFonts w:ascii="Times New Roman" w:hAnsi="Times New Roman" w:cs="Times New Roman"/>
          <w:sz w:val="28"/>
          <w:szCs w:val="28"/>
        </w:rPr>
        <w:t>ный способ выполнения предстоя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щих операций и наличие соответствующих приспособлений (штанга, ключи и др.) и средств защиты;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при необходимости составляет обычный бланк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переключений или под</w:t>
      </w:r>
      <w:r w:rsidR="00706583">
        <w:rPr>
          <w:rFonts w:ascii="Times New Roman" w:hAnsi="Times New Roman" w:cs="Times New Roman"/>
          <w:sz w:val="28"/>
          <w:szCs w:val="28"/>
        </w:rPr>
        <w:t>готавливает к использованию ти</w:t>
      </w:r>
      <w:r w:rsidRPr="00E94BEF">
        <w:rPr>
          <w:rFonts w:ascii="Times New Roman" w:hAnsi="Times New Roman" w:cs="Times New Roman"/>
          <w:sz w:val="28"/>
          <w:szCs w:val="28"/>
        </w:rPr>
        <w:t xml:space="preserve">повой бланк;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3) оба лица, участвующих в переключениях, проверяют по оперативной схеме или схеме</w:t>
      </w:r>
      <w:r w:rsidR="00706583">
        <w:rPr>
          <w:rFonts w:ascii="Times New Roman" w:hAnsi="Times New Roman" w:cs="Times New Roman"/>
          <w:sz w:val="28"/>
          <w:szCs w:val="28"/>
        </w:rPr>
        <w:t>-макету правильность и последо</w:t>
      </w:r>
      <w:r w:rsidRPr="00E94BEF">
        <w:rPr>
          <w:rFonts w:ascii="Times New Roman" w:hAnsi="Times New Roman" w:cs="Times New Roman"/>
          <w:sz w:val="28"/>
          <w:szCs w:val="28"/>
        </w:rPr>
        <w:t>вательность выполнения записанных в бланке операций, в том числе операций в цепях РЗА, и</w:t>
      </w:r>
      <w:r w:rsidR="00706583">
        <w:rPr>
          <w:rFonts w:ascii="Times New Roman" w:hAnsi="Times New Roman" w:cs="Times New Roman"/>
          <w:sz w:val="28"/>
          <w:szCs w:val="28"/>
        </w:rPr>
        <w:t>, если у них не возникло сомне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ний по намеченному порядку операций, подписывают бланк и приступают к выполнению задания;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4) на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переключений персонал обязан внимательно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проверить по надписям наим</w:t>
      </w:r>
      <w:r w:rsidR="00706583">
        <w:rPr>
          <w:rFonts w:ascii="Times New Roman" w:hAnsi="Times New Roman" w:cs="Times New Roman"/>
          <w:sz w:val="28"/>
          <w:szCs w:val="28"/>
        </w:rPr>
        <w:t>енование присоединения и назва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ние аппарата, на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предстоит проведение операции, и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убедиться в правильности выбранного присоединения;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5) контролирующее ли</w:t>
      </w:r>
      <w:r w:rsidR="00706583">
        <w:rPr>
          <w:rFonts w:ascii="Times New Roman" w:hAnsi="Times New Roman" w:cs="Times New Roman"/>
          <w:sz w:val="28"/>
          <w:szCs w:val="28"/>
        </w:rPr>
        <w:t>цо зачитывает содержание опера</w:t>
      </w:r>
      <w:r w:rsidRPr="00E94BEF">
        <w:rPr>
          <w:rFonts w:ascii="Times New Roman" w:hAnsi="Times New Roman" w:cs="Times New Roman"/>
          <w:sz w:val="28"/>
          <w:szCs w:val="28"/>
        </w:rPr>
        <w:t xml:space="preserve">ции, подлежащей выполнению по бланку;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6) лицо, выполняющее операцию, повторяет содержание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операции и, получив разре</w:t>
      </w:r>
      <w:r w:rsidR="00706583">
        <w:rPr>
          <w:rFonts w:ascii="Times New Roman" w:hAnsi="Times New Roman" w:cs="Times New Roman"/>
          <w:sz w:val="28"/>
          <w:szCs w:val="28"/>
        </w:rPr>
        <w:t>шение контролирующего лица, вы</w:t>
      </w:r>
      <w:r w:rsidRPr="00E94BEF">
        <w:rPr>
          <w:rFonts w:ascii="Times New Roman" w:hAnsi="Times New Roman" w:cs="Times New Roman"/>
          <w:sz w:val="28"/>
          <w:szCs w:val="28"/>
        </w:rPr>
        <w:t xml:space="preserve">полняет ее;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7) после выполнения операции контролирующее лицо де-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лает в бланке соответствующую отметку, чтобы исключить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возможность пропуска какой-либо операции.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После выполнения всех пун</w:t>
      </w:r>
      <w:r w:rsidR="00706583">
        <w:rPr>
          <w:rFonts w:ascii="Times New Roman" w:hAnsi="Times New Roman" w:cs="Times New Roman"/>
          <w:sz w:val="28"/>
          <w:szCs w:val="28"/>
        </w:rPr>
        <w:t>ктов бланк перечеркивается. Де</w:t>
      </w:r>
      <w:r w:rsidRPr="00E94BEF">
        <w:rPr>
          <w:rFonts w:ascii="Times New Roman" w:hAnsi="Times New Roman" w:cs="Times New Roman"/>
          <w:sz w:val="28"/>
          <w:szCs w:val="28"/>
        </w:rPr>
        <w:t xml:space="preserve">журный докладывает о выполнении задания лицу, выдавшему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распоряжение; делается запись</w:t>
      </w:r>
      <w:r w:rsidR="00706583">
        <w:rPr>
          <w:rFonts w:ascii="Times New Roman" w:hAnsi="Times New Roman" w:cs="Times New Roman"/>
          <w:sz w:val="28"/>
          <w:szCs w:val="28"/>
        </w:rPr>
        <w:t xml:space="preserve"> в оперативном журнале с указа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нием номера бланка переключений и изменений в цепи РЗА.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В оперативную схему ил</w:t>
      </w:r>
      <w:r w:rsidR="00706583">
        <w:rPr>
          <w:rFonts w:ascii="Times New Roman" w:hAnsi="Times New Roman" w:cs="Times New Roman"/>
          <w:sz w:val="28"/>
          <w:szCs w:val="28"/>
        </w:rPr>
        <w:t>и схему-макет вносятся соответ</w:t>
      </w:r>
      <w:r w:rsidRPr="00E94BEF">
        <w:rPr>
          <w:rFonts w:ascii="Times New Roman" w:hAnsi="Times New Roman" w:cs="Times New Roman"/>
          <w:sz w:val="28"/>
          <w:szCs w:val="28"/>
        </w:rPr>
        <w:t xml:space="preserve">ствующие изменения. </w:t>
      </w:r>
    </w:p>
    <w:p w:rsidR="00706583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При выполнении сложны</w:t>
      </w:r>
      <w:r w:rsidR="00706583">
        <w:rPr>
          <w:rFonts w:ascii="Times New Roman" w:hAnsi="Times New Roman" w:cs="Times New Roman"/>
          <w:sz w:val="28"/>
          <w:szCs w:val="28"/>
        </w:rPr>
        <w:t>х переключений допускается при</w:t>
      </w:r>
      <w:r w:rsidRPr="00E94BEF">
        <w:rPr>
          <w:rFonts w:ascii="Times New Roman" w:hAnsi="Times New Roman" w:cs="Times New Roman"/>
          <w:sz w:val="28"/>
          <w:szCs w:val="28"/>
        </w:rPr>
        <w:t>влечение к выполнению операций в схемах РЗА третьего лица из числа работников службы РЗА, закрепленных за этими устройствами и осуществл</w:t>
      </w:r>
      <w:r w:rsidR="00706583">
        <w:rPr>
          <w:rFonts w:ascii="Times New Roman" w:hAnsi="Times New Roman" w:cs="Times New Roman"/>
          <w:sz w:val="28"/>
          <w:szCs w:val="28"/>
        </w:rPr>
        <w:t>яющих их техническое обслужива</w:t>
      </w:r>
      <w:r w:rsidRPr="00E94BEF">
        <w:rPr>
          <w:rFonts w:ascii="Times New Roman" w:hAnsi="Times New Roman" w:cs="Times New Roman"/>
          <w:sz w:val="28"/>
          <w:szCs w:val="28"/>
        </w:rPr>
        <w:t>ние. Привлеченный к перек</w:t>
      </w:r>
      <w:r w:rsidR="00706583">
        <w:rPr>
          <w:rFonts w:ascii="Times New Roman" w:hAnsi="Times New Roman" w:cs="Times New Roman"/>
          <w:sz w:val="28"/>
          <w:szCs w:val="28"/>
        </w:rPr>
        <w:t>лючениям работник должен прове</w:t>
      </w:r>
      <w:r w:rsidRPr="00E94BEF">
        <w:rPr>
          <w:rFonts w:ascii="Times New Roman" w:hAnsi="Times New Roman" w:cs="Times New Roman"/>
          <w:sz w:val="28"/>
          <w:szCs w:val="28"/>
        </w:rPr>
        <w:t>рить правильность и очередно</w:t>
      </w:r>
      <w:r w:rsidR="00706583">
        <w:rPr>
          <w:rFonts w:ascii="Times New Roman" w:hAnsi="Times New Roman" w:cs="Times New Roman"/>
          <w:sz w:val="28"/>
          <w:szCs w:val="28"/>
        </w:rPr>
        <w:t xml:space="preserve">сть выполнения операций </w:t>
      </w:r>
      <w:proofErr w:type="gramStart"/>
      <w:r w:rsidR="0070658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06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BEF" w:rsidRPr="00E94BEF" w:rsidRDefault="00706583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блан</w:t>
      </w:r>
      <w:r w:rsidR="00E94BEF" w:rsidRPr="00E94BEF">
        <w:rPr>
          <w:rFonts w:ascii="Times New Roman" w:hAnsi="Times New Roman" w:cs="Times New Roman"/>
          <w:sz w:val="28"/>
          <w:szCs w:val="28"/>
        </w:rPr>
        <w:t>ке</w:t>
      </w:r>
      <w:proofErr w:type="gramEnd"/>
      <w:r w:rsidR="00E94BEF" w:rsidRPr="00E94BEF">
        <w:rPr>
          <w:rFonts w:ascii="Times New Roman" w:hAnsi="Times New Roman" w:cs="Times New Roman"/>
          <w:sz w:val="28"/>
          <w:szCs w:val="28"/>
        </w:rPr>
        <w:t xml:space="preserve"> переключений, подписать его и произвести операции в цепях </w:t>
      </w:r>
    </w:p>
    <w:p w:rsidR="00CC7F39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РЗА по распоряжению деж</w:t>
      </w:r>
      <w:r w:rsidR="00706583">
        <w:rPr>
          <w:rFonts w:ascii="Times New Roman" w:hAnsi="Times New Roman" w:cs="Times New Roman"/>
          <w:sz w:val="28"/>
          <w:szCs w:val="28"/>
        </w:rPr>
        <w:t>урного, выполняющего переключе</w:t>
      </w:r>
      <w:r w:rsidRPr="00E94BEF">
        <w:rPr>
          <w:rFonts w:ascii="Times New Roman" w:hAnsi="Times New Roman" w:cs="Times New Roman"/>
          <w:sz w:val="28"/>
          <w:szCs w:val="28"/>
        </w:rPr>
        <w:t>ния в схеме первичных соединений. При этом распоряжения и сообщения могут передаваться с помощью сре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>язи. На каждом предприятии, энерг</w:t>
      </w:r>
      <w:r w:rsidR="00706583">
        <w:rPr>
          <w:rFonts w:ascii="Times New Roman" w:hAnsi="Times New Roman" w:cs="Times New Roman"/>
          <w:sz w:val="28"/>
          <w:szCs w:val="28"/>
        </w:rPr>
        <w:t>ообъекте главным инженером дол</w:t>
      </w:r>
      <w:r w:rsidRPr="00E94BEF">
        <w:rPr>
          <w:rFonts w:ascii="Times New Roman" w:hAnsi="Times New Roman" w:cs="Times New Roman"/>
          <w:sz w:val="28"/>
          <w:szCs w:val="28"/>
        </w:rPr>
        <w:t>жен быть утвержден перече</w:t>
      </w:r>
      <w:r w:rsidR="00706583">
        <w:rPr>
          <w:rFonts w:ascii="Times New Roman" w:hAnsi="Times New Roman" w:cs="Times New Roman"/>
          <w:sz w:val="28"/>
          <w:szCs w:val="28"/>
        </w:rPr>
        <w:t>нь переключений, при производ</w:t>
      </w:r>
      <w:r w:rsidRPr="00E94BEF">
        <w:rPr>
          <w:rFonts w:ascii="Times New Roman" w:hAnsi="Times New Roman" w:cs="Times New Roman"/>
          <w:sz w:val="28"/>
          <w:szCs w:val="28"/>
        </w:rPr>
        <w:t xml:space="preserve">стве которых обязательно присутствие работника службы РЗА.  На электроустановках без постоянного дежурного персонала переключения производят ОВБ, которым в течение смены </w:t>
      </w:r>
    </w:p>
    <w:p w:rsidR="00E94BEF" w:rsidRPr="00E94BEF" w:rsidRDefault="00CC7F39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</w:t>
      </w:r>
      <w:r w:rsidR="00E94BEF" w:rsidRPr="00E94BEF">
        <w:rPr>
          <w:rFonts w:ascii="Times New Roman" w:hAnsi="Times New Roman" w:cs="Times New Roman"/>
          <w:sz w:val="28"/>
          <w:szCs w:val="28"/>
        </w:rPr>
        <w:t>дится выполнять большое количество задани</w:t>
      </w:r>
      <w:r>
        <w:rPr>
          <w:rFonts w:ascii="Times New Roman" w:hAnsi="Times New Roman" w:cs="Times New Roman"/>
          <w:sz w:val="28"/>
          <w:szCs w:val="28"/>
        </w:rPr>
        <w:t>й по переключени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ям. В целях экономии времени, рационального использования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автотранспорта число заданий</w:t>
      </w:r>
      <w:r w:rsidR="00CC7F39">
        <w:rPr>
          <w:rFonts w:ascii="Times New Roman" w:hAnsi="Times New Roman" w:cs="Times New Roman"/>
          <w:sz w:val="28"/>
          <w:szCs w:val="28"/>
        </w:rPr>
        <w:t xml:space="preserve"> ОВБ по производству переключе</w:t>
      </w:r>
      <w:r w:rsidRPr="00E94BEF">
        <w:rPr>
          <w:rFonts w:ascii="Times New Roman" w:hAnsi="Times New Roman" w:cs="Times New Roman"/>
          <w:sz w:val="28"/>
          <w:szCs w:val="28"/>
        </w:rPr>
        <w:t>ний не ограничивается. Лицо,</w:t>
      </w:r>
      <w:r w:rsidR="00CC7F39">
        <w:rPr>
          <w:rFonts w:ascii="Times New Roman" w:hAnsi="Times New Roman" w:cs="Times New Roman"/>
          <w:sz w:val="28"/>
          <w:szCs w:val="28"/>
        </w:rPr>
        <w:t xml:space="preserve"> выдавшее задания на переключе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ния, должно установить очередность их выполнения. После </w:t>
      </w:r>
      <w:r w:rsidR="00CC7F39">
        <w:rPr>
          <w:rFonts w:ascii="Times New Roman" w:hAnsi="Times New Roman" w:cs="Times New Roman"/>
          <w:sz w:val="28"/>
          <w:szCs w:val="28"/>
        </w:rPr>
        <w:t>вы</w:t>
      </w:r>
      <w:r w:rsidRPr="00E94BEF">
        <w:rPr>
          <w:rFonts w:ascii="Times New Roman" w:hAnsi="Times New Roman" w:cs="Times New Roman"/>
          <w:sz w:val="28"/>
          <w:szCs w:val="28"/>
        </w:rPr>
        <w:t>полнения очередного задания исполнитель должен доложить об этом лицу, отдавшему распоряжение, и получить разрешение на производство переключений по следующему заданию. Если какие-либо зада</w:t>
      </w:r>
      <w:r w:rsidR="00CC7F39">
        <w:rPr>
          <w:rFonts w:ascii="Times New Roman" w:hAnsi="Times New Roman" w:cs="Times New Roman"/>
          <w:sz w:val="28"/>
          <w:szCs w:val="28"/>
        </w:rPr>
        <w:t>ния по переключениям должны вы</w:t>
      </w:r>
      <w:r w:rsidRPr="00E94BEF">
        <w:rPr>
          <w:rFonts w:ascii="Times New Roman" w:hAnsi="Times New Roman" w:cs="Times New Roman"/>
          <w:sz w:val="28"/>
          <w:szCs w:val="28"/>
        </w:rPr>
        <w:t xml:space="preserve">полняться ОВБ по бланкам переключений, то на каждое зада-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ние выдается отдельный бланк. В одном задании и на одном бланке </w:t>
      </w:r>
      <w:r w:rsidR="00CC7F39">
        <w:rPr>
          <w:rFonts w:ascii="Times New Roman" w:hAnsi="Times New Roman" w:cs="Times New Roman"/>
          <w:sz w:val="28"/>
          <w:szCs w:val="28"/>
        </w:rPr>
        <w:t>переключений не допус</w:t>
      </w:r>
      <w:r w:rsidRPr="00E94BEF">
        <w:rPr>
          <w:rFonts w:ascii="Times New Roman" w:hAnsi="Times New Roman" w:cs="Times New Roman"/>
          <w:sz w:val="28"/>
          <w:szCs w:val="28"/>
        </w:rPr>
        <w:t xml:space="preserve">кается совмещать операции с коммутационными аппаратами с операциями включения заземляющих ножей и операциями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установке заземлений (эти опе</w:t>
      </w:r>
      <w:r w:rsidR="00CC7F39">
        <w:rPr>
          <w:rFonts w:ascii="Times New Roman" w:hAnsi="Times New Roman" w:cs="Times New Roman"/>
          <w:sz w:val="28"/>
          <w:szCs w:val="28"/>
        </w:rPr>
        <w:t>рации входят в работу по подго</w:t>
      </w:r>
      <w:r w:rsidRPr="00E94BEF">
        <w:rPr>
          <w:rFonts w:ascii="Times New Roman" w:hAnsi="Times New Roman" w:cs="Times New Roman"/>
          <w:sz w:val="28"/>
          <w:szCs w:val="28"/>
        </w:rPr>
        <w:t xml:space="preserve">товке рабочего места). </w:t>
      </w:r>
    </w:p>
    <w:p w:rsidR="00CC7F39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Установка до двух заземляющих закороток или включение до двух заземляющих ножей производится по заданию без фланка переключений. При эт</w:t>
      </w:r>
      <w:r w:rsidR="00CC7F39">
        <w:rPr>
          <w:rFonts w:ascii="Times New Roman" w:hAnsi="Times New Roman" w:cs="Times New Roman"/>
          <w:sz w:val="28"/>
          <w:szCs w:val="28"/>
        </w:rPr>
        <w:t>ом обязательно следует убедить</w:t>
      </w:r>
      <w:r w:rsidRPr="00E94BEF">
        <w:rPr>
          <w:rFonts w:ascii="Times New Roman" w:hAnsi="Times New Roman" w:cs="Times New Roman"/>
          <w:sz w:val="28"/>
          <w:szCs w:val="28"/>
        </w:rPr>
        <w:t>ся в том, что коммутационные</w:t>
      </w:r>
      <w:r w:rsidR="00CC7F39">
        <w:rPr>
          <w:rFonts w:ascii="Times New Roman" w:hAnsi="Times New Roman" w:cs="Times New Roman"/>
          <w:sz w:val="28"/>
          <w:szCs w:val="28"/>
        </w:rPr>
        <w:t xml:space="preserve"> аппараты находятся в отключен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ном состоянии, и сделать </w:t>
      </w:r>
      <w:r w:rsidR="00CC7F39">
        <w:rPr>
          <w:rFonts w:ascii="Times New Roman" w:hAnsi="Times New Roman" w:cs="Times New Roman"/>
          <w:sz w:val="28"/>
          <w:szCs w:val="28"/>
        </w:rPr>
        <w:t>соответствующую запись в опера</w:t>
      </w:r>
      <w:r w:rsidRPr="00E94BEF">
        <w:rPr>
          <w:rFonts w:ascii="Times New Roman" w:hAnsi="Times New Roman" w:cs="Times New Roman"/>
          <w:sz w:val="28"/>
          <w:szCs w:val="28"/>
        </w:rPr>
        <w:t xml:space="preserve">тивном журнале.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 xml:space="preserve">На установку (снятие) на одном </w:t>
      </w:r>
      <w:proofErr w:type="gramEnd"/>
    </w:p>
    <w:p w:rsidR="00E94BEF" w:rsidRPr="00E94BEF" w:rsidRDefault="00CC7F39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присоедине</w:t>
      </w:r>
      <w:r w:rsidR="00E94BEF" w:rsidRPr="00E94BEF">
        <w:rPr>
          <w:rFonts w:ascii="Times New Roman" w:hAnsi="Times New Roman" w:cs="Times New Roman"/>
          <w:sz w:val="28"/>
          <w:szCs w:val="28"/>
        </w:rPr>
        <w:t>нии</w:t>
      </w:r>
      <w:proofErr w:type="gramEnd"/>
      <w:r w:rsidR="00E94BEF" w:rsidRPr="00E94BEF">
        <w:rPr>
          <w:rFonts w:ascii="Times New Roman" w:hAnsi="Times New Roman" w:cs="Times New Roman"/>
          <w:sz w:val="28"/>
          <w:szCs w:val="28"/>
        </w:rPr>
        <w:t xml:space="preserve"> трех или более заземл</w:t>
      </w:r>
      <w:r>
        <w:rPr>
          <w:rFonts w:ascii="Times New Roman" w:hAnsi="Times New Roman" w:cs="Times New Roman"/>
          <w:sz w:val="28"/>
          <w:szCs w:val="28"/>
        </w:rPr>
        <w:t>ений оформляется бланк переклю</w:t>
      </w:r>
      <w:r w:rsidR="00E94BEF" w:rsidRPr="00E94BEF">
        <w:rPr>
          <w:rFonts w:ascii="Times New Roman" w:hAnsi="Times New Roman" w:cs="Times New Roman"/>
          <w:sz w:val="28"/>
          <w:szCs w:val="28"/>
        </w:rPr>
        <w:t xml:space="preserve">чений. Количество и места включения заземляющих ножей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 xml:space="preserve">или места установки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заземл</w:t>
      </w:r>
      <w:r w:rsidR="00CC7F39">
        <w:rPr>
          <w:rFonts w:ascii="Times New Roman" w:hAnsi="Times New Roman" w:cs="Times New Roman"/>
          <w:sz w:val="28"/>
          <w:szCs w:val="28"/>
        </w:rPr>
        <w:t>яющих</w:t>
      </w:r>
      <w:proofErr w:type="gramEnd"/>
      <w:r w:rsidR="00CC7F39">
        <w:rPr>
          <w:rFonts w:ascii="Times New Roman" w:hAnsi="Times New Roman" w:cs="Times New Roman"/>
          <w:sz w:val="28"/>
          <w:szCs w:val="28"/>
        </w:rPr>
        <w:t xml:space="preserve"> закороток при выводе обо</w:t>
      </w:r>
      <w:r w:rsidRPr="00E94BEF">
        <w:rPr>
          <w:rFonts w:ascii="Times New Roman" w:hAnsi="Times New Roman" w:cs="Times New Roman"/>
          <w:sz w:val="28"/>
          <w:szCs w:val="28"/>
        </w:rPr>
        <w:t>рудования в ремонт определяются ПТБ и нарядом. В программе переключе</w:t>
      </w:r>
      <w:r w:rsidR="00CC7F39">
        <w:rPr>
          <w:rFonts w:ascii="Times New Roman" w:hAnsi="Times New Roman" w:cs="Times New Roman"/>
          <w:sz w:val="28"/>
          <w:szCs w:val="28"/>
        </w:rPr>
        <w:t>ний разрешается совмещение опе</w:t>
      </w:r>
      <w:r w:rsidRPr="00E94BEF">
        <w:rPr>
          <w:rFonts w:ascii="Times New Roman" w:hAnsi="Times New Roman" w:cs="Times New Roman"/>
          <w:sz w:val="28"/>
          <w:szCs w:val="28"/>
        </w:rPr>
        <w:t>раций с коммутационными а</w:t>
      </w:r>
      <w:r w:rsidR="00CC7F39">
        <w:rPr>
          <w:rFonts w:ascii="Times New Roman" w:hAnsi="Times New Roman" w:cs="Times New Roman"/>
          <w:sz w:val="28"/>
          <w:szCs w:val="28"/>
        </w:rPr>
        <w:t>ппаратами и операций по включе</w:t>
      </w:r>
      <w:r w:rsidRPr="00E94BEF">
        <w:rPr>
          <w:rFonts w:ascii="Times New Roman" w:hAnsi="Times New Roman" w:cs="Times New Roman"/>
          <w:sz w:val="28"/>
          <w:szCs w:val="28"/>
        </w:rPr>
        <w:t xml:space="preserve">нию заземляющих ножей, установке заземлений, поскольку все операции производятся под руководством диспетчера </w:t>
      </w:r>
      <w:proofErr w:type="gramStart"/>
      <w:r w:rsidRPr="00E94B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94BEF">
        <w:rPr>
          <w:rFonts w:ascii="Times New Roman" w:hAnsi="Times New Roman" w:cs="Times New Roman"/>
          <w:sz w:val="28"/>
          <w:szCs w:val="28"/>
        </w:rPr>
        <w:t xml:space="preserve"> по- </w:t>
      </w:r>
    </w:p>
    <w:p w:rsidR="00E94BEF" w:rsidRPr="00E94BEF" w:rsidRDefault="00E94BEF" w:rsidP="00CC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BEF">
        <w:rPr>
          <w:rFonts w:ascii="Times New Roman" w:hAnsi="Times New Roman" w:cs="Times New Roman"/>
          <w:sz w:val="28"/>
          <w:szCs w:val="28"/>
        </w:rPr>
        <w:t>операционными распоря</w:t>
      </w:r>
      <w:r w:rsidR="00CC7F39">
        <w:rPr>
          <w:rFonts w:ascii="Times New Roman" w:hAnsi="Times New Roman" w:cs="Times New Roman"/>
          <w:sz w:val="28"/>
          <w:szCs w:val="28"/>
        </w:rPr>
        <w:t>жениями на выполнение последую</w:t>
      </w:r>
      <w:r w:rsidRPr="00E94BEF">
        <w:rPr>
          <w:rFonts w:ascii="Times New Roman" w:hAnsi="Times New Roman" w:cs="Times New Roman"/>
          <w:sz w:val="28"/>
          <w:szCs w:val="28"/>
        </w:rPr>
        <w:t>щей операции после доклада о выполнении предыдущей.</w:t>
      </w:r>
      <w:bookmarkStart w:id="0" w:name="_GoBack"/>
      <w:bookmarkEnd w:id="0"/>
    </w:p>
    <w:sectPr w:rsidR="00E94BEF" w:rsidRPr="00E94BE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E1D" w:rsidRDefault="00692E1D" w:rsidP="001560BC">
      <w:pPr>
        <w:spacing w:after="0" w:line="240" w:lineRule="auto"/>
      </w:pPr>
      <w:r>
        <w:separator/>
      </w:r>
    </w:p>
  </w:endnote>
  <w:endnote w:type="continuationSeparator" w:id="0">
    <w:p w:rsidR="00692E1D" w:rsidRDefault="00692E1D" w:rsidP="0015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829413"/>
      <w:docPartObj>
        <w:docPartGallery w:val="Page Numbers (Bottom of Page)"/>
        <w:docPartUnique/>
      </w:docPartObj>
    </w:sdtPr>
    <w:sdtContent>
      <w:p w:rsidR="001560BC" w:rsidRDefault="001560B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560BC" w:rsidRDefault="001560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E1D" w:rsidRDefault="00692E1D" w:rsidP="001560BC">
      <w:pPr>
        <w:spacing w:after="0" w:line="240" w:lineRule="auto"/>
      </w:pPr>
      <w:r>
        <w:separator/>
      </w:r>
    </w:p>
  </w:footnote>
  <w:footnote w:type="continuationSeparator" w:id="0">
    <w:p w:rsidR="00692E1D" w:rsidRDefault="00692E1D" w:rsidP="001560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3E"/>
    <w:rsid w:val="001560BC"/>
    <w:rsid w:val="0019233E"/>
    <w:rsid w:val="002E5E4F"/>
    <w:rsid w:val="003A21E7"/>
    <w:rsid w:val="003D2FB0"/>
    <w:rsid w:val="0051291B"/>
    <w:rsid w:val="005D12DD"/>
    <w:rsid w:val="00621B09"/>
    <w:rsid w:val="00692E1D"/>
    <w:rsid w:val="006B11D1"/>
    <w:rsid w:val="00706583"/>
    <w:rsid w:val="00CC7F39"/>
    <w:rsid w:val="00E94BEF"/>
    <w:rsid w:val="00EC7CEB"/>
    <w:rsid w:val="00FE1DD6"/>
    <w:rsid w:val="00FF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2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6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60BC"/>
  </w:style>
  <w:style w:type="paragraph" w:styleId="a7">
    <w:name w:val="footer"/>
    <w:basedOn w:val="a"/>
    <w:link w:val="a8"/>
    <w:uiPriority w:val="99"/>
    <w:unhideWhenUsed/>
    <w:rsid w:val="00156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60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2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6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60BC"/>
  </w:style>
  <w:style w:type="paragraph" w:styleId="a7">
    <w:name w:val="footer"/>
    <w:basedOn w:val="a"/>
    <w:link w:val="a8"/>
    <w:uiPriority w:val="99"/>
    <w:unhideWhenUsed/>
    <w:rsid w:val="00156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6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1541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2017-02-05T14:15:00Z</dcterms:created>
  <dcterms:modified xsi:type="dcterms:W3CDTF">2017-02-05T18:43:00Z</dcterms:modified>
</cp:coreProperties>
</file>